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855A0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B665EE">
        <w:rPr>
          <w:rFonts w:ascii="Arial" w:hAnsi="Arial" w:cs="Arial"/>
          <w:b/>
          <w:sz w:val="20"/>
          <w:szCs w:val="20"/>
        </w:rPr>
        <w:t xml:space="preserve">    </w:t>
      </w:r>
      <w:r w:rsidR="00B665EE">
        <w:rPr>
          <w:rFonts w:ascii="Arial" w:hAnsi="Arial" w:cs="Arial"/>
          <w:sz w:val="20"/>
          <w:szCs w:val="20"/>
        </w:rPr>
        <w:t>GZ-1</w:t>
      </w:r>
      <w:r w:rsidR="00855A0B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6119A9" w:rsidRDefault="00855A0B" w:rsidP="00855A0B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ZA OSNIVANJE I ZAJEDNIČKO DJELOVANJE POLJOPRIVREDNIH GOSPODARSTAVA</w:t>
      </w:r>
    </w:p>
    <w:p w:rsidR="00855A0B" w:rsidRDefault="00855A0B" w:rsidP="00855A0B">
      <w:pPr>
        <w:spacing w:after="0" w:line="240" w:lineRule="auto"/>
        <w:ind w:right="2408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1574AB" w:rsidP="001574AB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1574AB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855A0B">
        <w:trPr>
          <w:trHeight w:val="3198"/>
        </w:trPr>
        <w:tc>
          <w:tcPr>
            <w:tcW w:w="4580" w:type="dxa"/>
          </w:tcPr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osnivanja novih zadruga, udruga, klastera i proizvođačkih grupa i organizacija koje se bave poljoprivrednom proizvodnjom i/ili preradom poljoprivrednih proizvoda i/ili agroturizmom i/ili ribarstvom</w:t>
            </w:r>
          </w:p>
          <w:p w:rsidR="00855A0B" w:rsidRPr="00855A0B" w:rsidRDefault="00855A0B" w:rsidP="00855A0B">
            <w:pPr>
              <w:ind w:left="601"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rada postojećih zadruga, udruga, klastera i proizvođačkih grupa i organizacija koje se bave poljoprivrednom proizvodnjom i/ili preradom poljoprivrednih proizvoda i/ili agroturizmom i/ili ribarstvom</w:t>
            </w: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1574AB" w:rsidP="001574A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574A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1574A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5740BF">
              <w:rPr>
                <w:rFonts w:ascii="Arial" w:hAnsi="Arial" w:cs="Arial"/>
                <w:sz w:val="18"/>
                <w:szCs w:val="18"/>
              </w:rPr>
              <w:t>m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5740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izvod iz odgovarajućeg registra,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upisu udruge u Registar neprofitnih organizacija, dokaz o upisu zadruge u Evidenciji zadruga i zadružnih saveza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financijsko izvješće i izvješće o radu za prethodnu godinu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plan rada za narednu godinu,</w:t>
            </w:r>
          </w:p>
          <w:p w:rsidR="00855A0B" w:rsidRPr="00855A0B" w:rsidRDefault="00855A0B" w:rsidP="00855A0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potvrde porezne uprave o nepostojanju duga prema državi i Gradu Zadru,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nepostojanju dvostrukog financiranja troškova,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1F953FD8"/>
    <w:multiLevelType w:val="multilevel"/>
    <w:tmpl w:val="EF645A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574AB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740BF"/>
    <w:rsid w:val="005C1593"/>
    <w:rsid w:val="006119A9"/>
    <w:rsid w:val="006D3D90"/>
    <w:rsid w:val="006F6255"/>
    <w:rsid w:val="007C0719"/>
    <w:rsid w:val="00855A0B"/>
    <w:rsid w:val="009A3B3D"/>
    <w:rsid w:val="009A7151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5BAD-0EC4-40BB-9EBA-AC5D0F34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4</cp:revision>
  <cp:lastPrinted>2016-09-28T11:06:00Z</cp:lastPrinted>
  <dcterms:created xsi:type="dcterms:W3CDTF">2016-10-31T12:51:00Z</dcterms:created>
  <dcterms:modified xsi:type="dcterms:W3CDTF">2016-11-02T13:25:00Z</dcterms:modified>
</cp:coreProperties>
</file>